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B" w:rsidRPr="009A2A06" w:rsidRDefault="00751AB5" w:rsidP="00751AB5">
      <w:pPr>
        <w:jc w:val="center"/>
        <w:rPr>
          <w:rFonts w:ascii="Arial Narrow" w:hAnsi="Arial Narrow"/>
          <w:b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>TAARIFA FUPI YA MALIPO YA WALENGWA WALIPOPO KWENYE MPANGO WA KUNUSURU KAYA MWEZI MACHI - APRIL 2017</w:t>
      </w:r>
      <w:r w:rsidR="00CB1DA9">
        <w:rPr>
          <w:rFonts w:ascii="Arial Narrow" w:hAnsi="Arial Narrow"/>
          <w:b/>
          <w:sz w:val="24"/>
          <w:szCs w:val="24"/>
        </w:rPr>
        <w:t>.</w:t>
      </w:r>
    </w:p>
    <w:p w:rsidR="00751AB5" w:rsidRPr="009A2A06" w:rsidRDefault="00751AB5">
      <w:pPr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>1:0 UTANGULIZI</w:t>
      </w:r>
      <w:r w:rsidRPr="009A2A06">
        <w:rPr>
          <w:rFonts w:ascii="Arial Narrow" w:hAnsi="Arial Narrow"/>
          <w:sz w:val="24"/>
          <w:szCs w:val="24"/>
        </w:rPr>
        <w:t>.</w:t>
      </w:r>
    </w:p>
    <w:p w:rsidR="00EC5DE4" w:rsidRPr="009A2A06" w:rsidRDefault="00EC5DE4" w:rsidP="00EC5DE4">
      <w:p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 xml:space="preserve">TASAF 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Awamu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Tatu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unawezesha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9A2A06">
        <w:rPr>
          <w:rFonts w:ascii="Arial Narrow" w:hAnsi="Arial Narrow"/>
          <w:sz w:val="24"/>
          <w:szCs w:val="24"/>
        </w:rPr>
        <w:t>kupata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mahitaji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msingi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A2A06">
        <w:rPr>
          <w:rFonts w:ascii="Arial Narrow" w:hAnsi="Arial Narrow"/>
          <w:sz w:val="24"/>
          <w:szCs w:val="24"/>
        </w:rPr>
        <w:t>kulinda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rasilimali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zao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A2A06">
        <w:rPr>
          <w:rFonts w:ascii="Arial Narrow" w:hAnsi="Arial Narrow"/>
          <w:sz w:val="24"/>
          <w:szCs w:val="24"/>
        </w:rPr>
        <w:t>na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kuweka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akiba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ajili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kujiletea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Maendeleo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na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hatimaye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kujitoa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kwenye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umaskini</w:t>
      </w:r>
      <w:proofErr w:type="spellEnd"/>
    </w:p>
    <w:p w:rsidR="00EC5DE4" w:rsidRPr="009A2A06" w:rsidRDefault="00EC5DE4" w:rsidP="00EC5DE4">
      <w:pPr>
        <w:jc w:val="both"/>
        <w:rPr>
          <w:rFonts w:ascii="Arial Narrow" w:hAnsi="Arial Narrow"/>
          <w:b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huu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inayofadhiliwa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na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r w:rsidRPr="009A2A06">
        <w:rPr>
          <w:rFonts w:ascii="Arial Narrow" w:hAnsi="Arial Narrow"/>
          <w:b/>
          <w:sz w:val="24"/>
          <w:szCs w:val="24"/>
        </w:rPr>
        <w:t>TASAF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Awamu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tatu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9A2A06">
        <w:rPr>
          <w:rFonts w:ascii="Arial Narrow" w:hAnsi="Arial Narrow"/>
          <w:sz w:val="24"/>
          <w:szCs w:val="24"/>
        </w:rPr>
        <w:t>Wilaya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Longido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ina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b/>
          <w:sz w:val="24"/>
          <w:szCs w:val="24"/>
        </w:rPr>
        <w:t>Vijiji</w:t>
      </w:r>
      <w:proofErr w:type="spellEnd"/>
      <w:r w:rsidRPr="009A2A06">
        <w:rPr>
          <w:rFonts w:ascii="Arial Narrow" w:hAnsi="Arial Narrow"/>
          <w:b/>
          <w:sz w:val="24"/>
          <w:szCs w:val="24"/>
        </w:rPr>
        <w:t xml:space="preserve"> 27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zilizoko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kwenye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huu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kati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b/>
          <w:sz w:val="24"/>
          <w:szCs w:val="24"/>
        </w:rPr>
        <w:t>Vijiji</w:t>
      </w:r>
      <w:proofErr w:type="spellEnd"/>
      <w:r w:rsidRPr="009A2A06">
        <w:rPr>
          <w:rFonts w:ascii="Arial Narrow" w:hAnsi="Arial Narrow"/>
          <w:b/>
          <w:sz w:val="24"/>
          <w:szCs w:val="24"/>
        </w:rPr>
        <w:t xml:space="preserve"> 49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zilizo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katika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Wilaya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hii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9A2A06">
        <w:rPr>
          <w:rFonts w:ascii="Arial Narrow" w:hAnsi="Arial Narrow"/>
          <w:sz w:val="24"/>
          <w:szCs w:val="24"/>
        </w:rPr>
        <w:t>Jumla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Walengwa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r w:rsidR="00F17FF5">
        <w:rPr>
          <w:rFonts w:ascii="Arial Narrow" w:hAnsi="Arial Narrow"/>
          <w:b/>
          <w:sz w:val="24"/>
          <w:szCs w:val="24"/>
        </w:rPr>
        <w:t>5,684</w:t>
      </w:r>
      <w:r w:rsidR="00F17F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FF5">
        <w:rPr>
          <w:rFonts w:ascii="Arial Narrow" w:hAnsi="Arial Narrow"/>
          <w:sz w:val="24"/>
          <w:szCs w:val="24"/>
        </w:rPr>
        <w:t>wana</w:t>
      </w:r>
      <w:proofErr w:type="spellEnd"/>
      <w:r w:rsidR="00F17F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FF5">
        <w:rPr>
          <w:rFonts w:ascii="Arial Narrow" w:hAnsi="Arial Narrow"/>
          <w:sz w:val="24"/>
          <w:szCs w:val="24"/>
        </w:rPr>
        <w:t>endelea</w:t>
      </w:r>
      <w:proofErr w:type="spellEnd"/>
      <w:r w:rsidR="00F17F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kunufaika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kupokea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ruzuku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zao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kupitia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huu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>.</w:t>
      </w:r>
    </w:p>
    <w:p w:rsidR="009A2A06" w:rsidRPr="009A2A06" w:rsidRDefault="009A2A06" w:rsidP="009A2A06">
      <w:pPr>
        <w:jc w:val="both"/>
        <w:rPr>
          <w:rFonts w:ascii="Arial Narrow" w:hAnsi="Arial Narrow"/>
          <w:b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>2 : 0 MADHUMUNI YA MPANGO:</w:t>
      </w:r>
    </w:p>
    <w:p w:rsidR="009A2A06" w:rsidRPr="009A2A06" w:rsidRDefault="009A2A06" w:rsidP="009A2A06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A2A06">
        <w:rPr>
          <w:rFonts w:ascii="Arial Narrow" w:hAnsi="Arial Narrow"/>
          <w:sz w:val="24"/>
          <w:szCs w:val="24"/>
        </w:rPr>
        <w:t>Madhumuni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r w:rsidRPr="009A2A06">
        <w:rPr>
          <w:rFonts w:ascii="Arial Narrow" w:hAnsi="Arial Narrow"/>
          <w:b/>
          <w:sz w:val="24"/>
          <w:szCs w:val="24"/>
        </w:rPr>
        <w:t>TASAF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awamu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Tatu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kuiwezesha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kupata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mahitaji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msingi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na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fursa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kujiongzea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kipato</w:t>
      </w:r>
      <w:proofErr w:type="spellEnd"/>
      <w:r w:rsidRPr="009A2A06">
        <w:rPr>
          <w:rFonts w:ascii="Arial Narrow" w:hAnsi="Arial Narrow"/>
          <w:sz w:val="24"/>
          <w:szCs w:val="24"/>
        </w:rPr>
        <w:t>.</w:t>
      </w:r>
    </w:p>
    <w:p w:rsidR="009A2A06" w:rsidRPr="009A2A06" w:rsidRDefault="009A2A06" w:rsidP="009A2A06">
      <w:p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>3 : 0 MAENEO YANAYOTILIWA MKAZO</w:t>
      </w:r>
      <w:r w:rsidRPr="009A2A06">
        <w:rPr>
          <w:rFonts w:ascii="Arial Narrow" w:hAnsi="Arial Narrow"/>
          <w:sz w:val="24"/>
          <w:szCs w:val="24"/>
        </w:rPr>
        <w:t>:</w:t>
      </w:r>
    </w:p>
    <w:p w:rsidR="009A2A06" w:rsidRPr="009A2A06" w:rsidRDefault="009A2A06" w:rsidP="009A2A06">
      <w:p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b/>
          <w:sz w:val="24"/>
          <w:szCs w:val="24"/>
        </w:rPr>
        <w:t>TASAF</w:t>
      </w:r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awamu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Tatu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9A2A06">
        <w:rPr>
          <w:rFonts w:ascii="Arial Narrow" w:hAnsi="Arial Narrow"/>
          <w:sz w:val="24"/>
          <w:szCs w:val="24"/>
        </w:rPr>
        <w:t>Mpango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wa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Kunusuru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Kaya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Maskini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zilizo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katika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Mazingira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Hatarishi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unatilia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mkazo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maeneo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makuu</w:t>
      </w:r>
      <w:proofErr w:type="spellEnd"/>
      <w:r w:rsidRPr="009A2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2A06">
        <w:rPr>
          <w:rFonts w:ascii="Arial Narrow" w:hAnsi="Arial Narrow"/>
          <w:sz w:val="24"/>
          <w:szCs w:val="24"/>
        </w:rPr>
        <w:t>yafuatayo</w:t>
      </w:r>
      <w:proofErr w:type="spellEnd"/>
      <w:r w:rsidRPr="009A2A06">
        <w:rPr>
          <w:rFonts w:ascii="Arial Narrow" w:hAnsi="Arial Narrow"/>
          <w:sz w:val="24"/>
          <w:szCs w:val="24"/>
        </w:rPr>
        <w:t>;</w:t>
      </w:r>
    </w:p>
    <w:p w:rsidR="009A2A06" w:rsidRPr="009A2A06" w:rsidRDefault="009A2A06" w:rsidP="009A2A0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>Kunusuru Kaya Maskini kwa kuzipatia fedha ambazo zitasadia kwenye uzalishaji mali ili wapate manufaa ya muda mrefu.</w:t>
      </w:r>
    </w:p>
    <w:p w:rsidR="009A2A06" w:rsidRPr="009A2A06" w:rsidRDefault="009A2A06" w:rsidP="009A2A0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>Kutoa ajira ya muda mfupi kwa walengwa wenye uwezo wa kufanya kazi kutoka kwenye kaya maskini na kuzipatia stadi mbalimbali.</w:t>
      </w:r>
    </w:p>
    <w:p w:rsidR="009A2A06" w:rsidRPr="009A2A06" w:rsidRDefault="009A2A06" w:rsidP="009A2A0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>Kukuza na kuchochea utamaduni wa Kaya maskini kujiwekea akiba na kuzipa elimu ya masuala ya fedha na uendeshaji wa biashara ndogo ndogo.</w:t>
      </w:r>
    </w:p>
    <w:p w:rsidR="009A2A06" w:rsidRPr="009A2A06" w:rsidRDefault="009A2A06" w:rsidP="009A2A0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>Kuwezesha jamii maskini kujenga/kuboresha miundombinu ya Maji, Elimu na Afya katika maeneo ambayo hayana huduma hizi ili walengwa wapate kutumia huduma hizi ikiwa kigezo cha kutimiza masharti ya Mpango.</w:t>
      </w:r>
    </w:p>
    <w:p w:rsidR="00E23138" w:rsidRDefault="009A2A06" w:rsidP="00E2313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A2A06">
        <w:rPr>
          <w:rFonts w:ascii="Arial Narrow" w:hAnsi="Arial Narrow"/>
          <w:sz w:val="24"/>
          <w:szCs w:val="24"/>
        </w:rPr>
        <w:t>Mpango utasisitiza ushiriki wa Walengwa ili watoke kwenye Mpango wakiwa na uwezo wa kuijikimu, kupata chakula na kujikita katika shughuli za uzalishaji na kuwekeza.</w:t>
      </w:r>
    </w:p>
    <w:p w:rsidR="00E23138" w:rsidRDefault="00E23138" w:rsidP="00E23138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E23138" w:rsidRPr="00DC5350" w:rsidRDefault="00E23138" w:rsidP="00E23138">
      <w:pPr>
        <w:pStyle w:val="ListParagraph"/>
        <w:jc w:val="both"/>
        <w:rPr>
          <w:rFonts w:ascii="Arial Narrow" w:hAnsi="Arial Narrow"/>
        </w:rPr>
      </w:pPr>
      <w:r w:rsidRPr="00DC5350">
        <w:rPr>
          <w:rFonts w:ascii="Arial Narrow" w:hAnsi="Arial Narrow"/>
          <w:b/>
        </w:rPr>
        <w:t>4 : 0 HALI HALISI YA UTEKELEZAJI:</w:t>
      </w:r>
    </w:p>
    <w:p w:rsidR="00E23138" w:rsidRPr="00DC5350" w:rsidRDefault="00E23138" w:rsidP="00E23138">
      <w:pPr>
        <w:pStyle w:val="ListParagraph"/>
        <w:jc w:val="both"/>
        <w:rPr>
          <w:rFonts w:ascii="Arial Narrow" w:hAnsi="Arial Narrow"/>
          <w:b/>
        </w:rPr>
      </w:pPr>
    </w:p>
    <w:p w:rsidR="00E23138" w:rsidRPr="000C2666" w:rsidRDefault="00E23138" w:rsidP="00E23138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DC5350">
        <w:rPr>
          <w:rFonts w:ascii="Arial Narrow" w:hAnsi="Arial Narrow"/>
        </w:rPr>
        <w:t xml:space="preserve">Utekelezaji wa shughuli hizi unaofadhiliwa na </w:t>
      </w:r>
      <w:r w:rsidRPr="00DC5350">
        <w:rPr>
          <w:rFonts w:ascii="Arial Narrow" w:hAnsi="Arial Narrow"/>
          <w:b/>
        </w:rPr>
        <w:t>TASA</w:t>
      </w:r>
      <w:r w:rsidRPr="00DC5350">
        <w:rPr>
          <w:rFonts w:ascii="Arial Narrow" w:hAnsi="Arial Narrow"/>
        </w:rPr>
        <w:t>F awamu ya Tatu katika Mpango huu wa kunusuru Kaya Maskini kwa mwezi</w:t>
      </w:r>
      <w:r w:rsidR="00DC5350">
        <w:rPr>
          <w:rFonts w:ascii="Arial Narrow" w:hAnsi="Arial Narrow"/>
        </w:rPr>
        <w:t xml:space="preserve"> </w:t>
      </w:r>
      <w:r w:rsidR="00DC5350" w:rsidRPr="00DC5350">
        <w:rPr>
          <w:rFonts w:ascii="Arial Narrow" w:hAnsi="Arial Narrow"/>
          <w:b/>
        </w:rPr>
        <w:t>Machi - Aprili 2017</w:t>
      </w:r>
      <w:r w:rsidRPr="00DC5350">
        <w:rPr>
          <w:rFonts w:ascii="Arial Narrow" w:hAnsi="Arial Narrow"/>
          <w:b/>
        </w:rPr>
        <w:t xml:space="preserve"> </w:t>
      </w:r>
      <w:r w:rsidRPr="00DC5350">
        <w:rPr>
          <w:rFonts w:ascii="Arial Narrow" w:hAnsi="Arial Narrow"/>
        </w:rPr>
        <w:t xml:space="preserve">ilianza tarehe </w:t>
      </w:r>
      <w:r w:rsidR="00DC5350">
        <w:rPr>
          <w:rFonts w:ascii="Arial Narrow" w:hAnsi="Arial Narrow"/>
          <w:b/>
        </w:rPr>
        <w:t>27/03/2017</w:t>
      </w:r>
      <w:r w:rsidRPr="00DC5350">
        <w:rPr>
          <w:rFonts w:ascii="Arial Narrow" w:hAnsi="Arial Narrow"/>
        </w:rPr>
        <w:t xml:space="preserve"> na kuhitimishwa </w:t>
      </w:r>
      <w:r w:rsidRPr="00DC5350">
        <w:rPr>
          <w:rFonts w:ascii="Arial Narrow" w:hAnsi="Arial Narrow"/>
          <w:b/>
        </w:rPr>
        <w:t>tarehe</w:t>
      </w:r>
      <w:r w:rsidR="00DC5350">
        <w:rPr>
          <w:rFonts w:ascii="Arial Narrow" w:hAnsi="Arial Narrow"/>
          <w:b/>
        </w:rPr>
        <w:t xml:space="preserve"> 31/03/2017 </w:t>
      </w:r>
      <w:r w:rsidRPr="00DC5350">
        <w:rPr>
          <w:rFonts w:ascii="Arial Narrow" w:hAnsi="Arial Narrow"/>
        </w:rPr>
        <w:t xml:space="preserve">kwa Walengwa hususan Kaya Maskini kupokea ruzuku zao katika </w:t>
      </w:r>
      <w:r w:rsidRPr="00DC5350">
        <w:rPr>
          <w:rFonts w:ascii="Arial Narrow" w:hAnsi="Arial Narrow"/>
          <w:b/>
        </w:rPr>
        <w:t>Vijiji 27</w:t>
      </w:r>
      <w:r w:rsidRPr="00DC5350">
        <w:rPr>
          <w:rFonts w:ascii="Arial Narrow" w:hAnsi="Arial Narrow"/>
        </w:rPr>
        <w:t xml:space="preserve"> zilizoko kwenye Mpango</w:t>
      </w:r>
      <w:r w:rsidR="00DC5350">
        <w:rPr>
          <w:rFonts w:ascii="Arial Narrow" w:hAnsi="Arial Narrow"/>
        </w:rPr>
        <w:t>.</w:t>
      </w:r>
      <w:r w:rsidRPr="00DC5350">
        <w:rPr>
          <w:rFonts w:ascii="Arial Narrow" w:hAnsi="Arial Narrow"/>
        </w:rPr>
        <w:t xml:space="preserve"> Wawezeshaji  toka katika Halmashauri waliendesha zoezi hili la uhawilishaji fedha kwa kushirikia na uongozi wa Vijiji kama vile </w:t>
      </w:r>
      <w:r w:rsidRPr="00DC5350">
        <w:rPr>
          <w:rFonts w:ascii="Arial Narrow" w:hAnsi="Arial Narrow"/>
          <w:b/>
        </w:rPr>
        <w:t xml:space="preserve">Maafisa Watendeji </w:t>
      </w:r>
      <w:r w:rsidRPr="00DC5350">
        <w:rPr>
          <w:rFonts w:ascii="Arial Narrow" w:hAnsi="Arial Narrow"/>
        </w:rPr>
        <w:t>wa</w:t>
      </w:r>
      <w:r w:rsidRPr="00DC5350">
        <w:rPr>
          <w:rFonts w:ascii="Arial Narrow" w:hAnsi="Arial Narrow"/>
          <w:b/>
        </w:rPr>
        <w:t xml:space="preserve"> Vijij</w:t>
      </w:r>
      <w:r w:rsidRPr="00DC5350">
        <w:rPr>
          <w:rFonts w:ascii="Arial Narrow" w:hAnsi="Arial Narrow"/>
        </w:rPr>
        <w:t xml:space="preserve">, </w:t>
      </w:r>
      <w:r w:rsidRPr="00DC5350">
        <w:rPr>
          <w:rFonts w:ascii="Arial Narrow" w:hAnsi="Arial Narrow"/>
          <w:b/>
        </w:rPr>
        <w:t>Wenyeviti</w:t>
      </w:r>
      <w:r>
        <w:rPr>
          <w:rFonts w:ascii="Century Gothic" w:hAnsi="Century Gothic"/>
        </w:rPr>
        <w:t xml:space="preserve"> </w:t>
      </w:r>
      <w:r w:rsidRPr="000C2666">
        <w:rPr>
          <w:rFonts w:ascii="Arial Narrow" w:hAnsi="Arial Narrow"/>
          <w:sz w:val="24"/>
          <w:szCs w:val="24"/>
        </w:rPr>
        <w:t xml:space="preserve">wa </w:t>
      </w:r>
      <w:r w:rsidRPr="000C2666">
        <w:rPr>
          <w:rFonts w:ascii="Arial Narrow" w:hAnsi="Arial Narrow"/>
          <w:b/>
          <w:sz w:val="24"/>
          <w:szCs w:val="24"/>
        </w:rPr>
        <w:t>Vijiji,</w:t>
      </w:r>
      <w:r w:rsidRPr="000C2666">
        <w:rPr>
          <w:rFonts w:ascii="Arial Narrow" w:hAnsi="Arial Narrow"/>
          <w:sz w:val="24"/>
          <w:szCs w:val="24"/>
        </w:rPr>
        <w:t xml:space="preserve"> Wajumbe watatu wa </w:t>
      </w:r>
      <w:r w:rsidRPr="000C2666">
        <w:rPr>
          <w:rFonts w:ascii="Arial Narrow" w:hAnsi="Arial Narrow"/>
          <w:b/>
          <w:sz w:val="24"/>
          <w:szCs w:val="24"/>
        </w:rPr>
        <w:lastRenderedPageBreak/>
        <w:t>Serikali ya Kijiji</w:t>
      </w:r>
      <w:r w:rsidRPr="000C2666">
        <w:rPr>
          <w:rFonts w:ascii="Arial Narrow" w:hAnsi="Arial Narrow"/>
          <w:sz w:val="24"/>
          <w:szCs w:val="24"/>
        </w:rPr>
        <w:t xml:space="preserve"> na Wajumbe wa kusimamia Miradi ya</w:t>
      </w:r>
      <w:r w:rsidR="00DC5350">
        <w:rPr>
          <w:rFonts w:ascii="Arial Narrow" w:hAnsi="Arial Narrow"/>
          <w:sz w:val="24"/>
          <w:szCs w:val="24"/>
        </w:rPr>
        <w:t xml:space="preserve"> Maendeleo ya </w:t>
      </w:r>
      <w:r w:rsidRPr="000C2666">
        <w:rPr>
          <w:rFonts w:ascii="Arial Narrow" w:hAnsi="Arial Narrow"/>
          <w:sz w:val="24"/>
          <w:szCs w:val="24"/>
        </w:rPr>
        <w:t xml:space="preserve"> </w:t>
      </w:r>
      <w:r w:rsidRPr="000C2666">
        <w:rPr>
          <w:rFonts w:ascii="Arial Narrow" w:hAnsi="Arial Narrow"/>
          <w:b/>
          <w:sz w:val="24"/>
          <w:szCs w:val="24"/>
        </w:rPr>
        <w:t>TASAF</w:t>
      </w:r>
      <w:r w:rsidRPr="000C2666">
        <w:rPr>
          <w:rFonts w:ascii="Arial Narrow" w:hAnsi="Arial Narrow"/>
          <w:sz w:val="24"/>
          <w:szCs w:val="24"/>
        </w:rPr>
        <w:t xml:space="preserve"> katika ngazi za Vijiji </w:t>
      </w:r>
      <w:r w:rsidRPr="000C2666">
        <w:rPr>
          <w:rFonts w:ascii="Arial Narrow" w:hAnsi="Arial Narrow"/>
          <w:b/>
          <w:sz w:val="24"/>
          <w:szCs w:val="24"/>
        </w:rPr>
        <w:t>(CMC</w:t>
      </w:r>
      <w:r w:rsidRPr="000C2666">
        <w:rPr>
          <w:rFonts w:ascii="Arial Narrow" w:hAnsi="Arial Narrow"/>
          <w:sz w:val="24"/>
          <w:szCs w:val="24"/>
        </w:rPr>
        <w:t>).</w:t>
      </w:r>
    </w:p>
    <w:p w:rsidR="00E23138" w:rsidRPr="000C2666" w:rsidRDefault="00E23138" w:rsidP="00E23138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0C2666" w:rsidRPr="000C2666" w:rsidRDefault="000C2666" w:rsidP="000C2666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r w:rsidRPr="000C2666">
        <w:rPr>
          <w:rFonts w:ascii="Arial Narrow" w:hAnsi="Arial Narrow"/>
          <w:b/>
          <w:sz w:val="24"/>
          <w:szCs w:val="24"/>
        </w:rPr>
        <w:t>5 : 0 UHAWILI</w:t>
      </w:r>
      <w:r w:rsidR="002C52D7">
        <w:rPr>
          <w:rFonts w:ascii="Arial Narrow" w:hAnsi="Arial Narrow"/>
          <w:b/>
          <w:sz w:val="24"/>
          <w:szCs w:val="24"/>
        </w:rPr>
        <w:t>SHAJI FEDHA KATIKA KAYA MASKINI MWEZI MACHI - APRILI 2017</w:t>
      </w:r>
    </w:p>
    <w:p w:rsidR="000C2666" w:rsidRPr="000C2666" w:rsidRDefault="000C2666" w:rsidP="000C266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0C2666" w:rsidRDefault="000C2666" w:rsidP="000C2666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0C2666">
        <w:rPr>
          <w:rFonts w:ascii="Arial Narrow" w:hAnsi="Arial Narrow"/>
          <w:sz w:val="24"/>
          <w:szCs w:val="24"/>
        </w:rPr>
        <w:t xml:space="preserve">Halmashauriya Wilaya ya Longido katika kipindi cha </w:t>
      </w:r>
      <w:r w:rsidR="002C52D7">
        <w:rPr>
          <w:rFonts w:ascii="Arial Narrow" w:hAnsi="Arial Narrow"/>
          <w:b/>
          <w:sz w:val="24"/>
          <w:szCs w:val="24"/>
        </w:rPr>
        <w:t>Mwezi Machi-aprili 2017</w:t>
      </w:r>
      <w:r w:rsidRPr="000C2666">
        <w:rPr>
          <w:rFonts w:ascii="Arial Narrow" w:hAnsi="Arial Narrow"/>
          <w:b/>
          <w:sz w:val="24"/>
          <w:szCs w:val="24"/>
        </w:rPr>
        <w:t xml:space="preserve"> ilipokea ruzuku ya Tsh.</w:t>
      </w:r>
      <w:r w:rsidR="002C52D7">
        <w:rPr>
          <w:rFonts w:ascii="Arial Narrow" w:hAnsi="Arial Narrow"/>
          <w:b/>
          <w:sz w:val="24"/>
          <w:szCs w:val="24"/>
        </w:rPr>
        <w:t>188,176,000.00</w:t>
      </w:r>
      <w:r w:rsidRPr="000C2666">
        <w:rPr>
          <w:rFonts w:ascii="Arial Narrow" w:hAnsi="Arial Narrow"/>
          <w:sz w:val="24"/>
          <w:szCs w:val="24"/>
        </w:rPr>
        <w:t xml:space="preserve"> kwa ajili ya malipo ya </w:t>
      </w:r>
      <w:r w:rsidR="002C52D7">
        <w:rPr>
          <w:rFonts w:ascii="Arial Narrow" w:hAnsi="Arial Narrow"/>
          <w:b/>
          <w:sz w:val="24"/>
          <w:szCs w:val="24"/>
        </w:rPr>
        <w:t>Kaya Maskini 5,684</w:t>
      </w:r>
      <w:r w:rsidRPr="000C2666">
        <w:rPr>
          <w:rFonts w:ascii="Arial Narrow" w:hAnsi="Arial Narrow"/>
          <w:b/>
          <w:sz w:val="24"/>
          <w:szCs w:val="24"/>
        </w:rPr>
        <w:t>.</w:t>
      </w:r>
      <w:r w:rsidRPr="000C2666">
        <w:rPr>
          <w:rFonts w:ascii="Arial Narrow" w:hAnsi="Arial Narrow"/>
          <w:sz w:val="24"/>
          <w:szCs w:val="24"/>
        </w:rPr>
        <w:t xml:space="preserve"> na </w:t>
      </w:r>
      <w:r w:rsidRPr="000C2666">
        <w:rPr>
          <w:rFonts w:ascii="Arial Narrow" w:hAnsi="Arial Narrow"/>
          <w:b/>
          <w:sz w:val="24"/>
          <w:szCs w:val="24"/>
        </w:rPr>
        <w:t>Tshs.3,</w:t>
      </w:r>
      <w:r w:rsidR="002C52D7">
        <w:rPr>
          <w:rFonts w:ascii="Arial Narrow" w:hAnsi="Arial Narrow"/>
          <w:b/>
          <w:sz w:val="24"/>
          <w:szCs w:val="24"/>
        </w:rPr>
        <w:t>207,545.45</w:t>
      </w:r>
      <w:r w:rsidRPr="000C2666">
        <w:rPr>
          <w:rFonts w:ascii="Arial Narrow" w:hAnsi="Arial Narrow"/>
          <w:sz w:val="24"/>
          <w:szCs w:val="24"/>
        </w:rPr>
        <w:t xml:space="preserve"> ikiwa ni </w:t>
      </w:r>
      <w:r w:rsidRPr="000C2666">
        <w:rPr>
          <w:rFonts w:ascii="Arial Narrow" w:hAnsi="Arial Narrow"/>
          <w:b/>
          <w:sz w:val="24"/>
          <w:szCs w:val="24"/>
        </w:rPr>
        <w:t>1.5%</w:t>
      </w:r>
      <w:r w:rsidRPr="000C2666">
        <w:rPr>
          <w:rFonts w:ascii="Arial Narrow" w:hAnsi="Arial Narrow"/>
          <w:sz w:val="24"/>
          <w:szCs w:val="24"/>
        </w:rPr>
        <w:t xml:space="preserve"> ya Vijiji </w:t>
      </w:r>
      <w:r w:rsidRPr="000C2666">
        <w:rPr>
          <w:rFonts w:ascii="Arial Narrow" w:hAnsi="Arial Narrow"/>
          <w:b/>
          <w:sz w:val="24"/>
          <w:szCs w:val="24"/>
        </w:rPr>
        <w:t>27</w:t>
      </w:r>
      <w:r w:rsidRPr="000C2666">
        <w:rPr>
          <w:rFonts w:ascii="Arial Narrow" w:hAnsi="Arial Narrow"/>
          <w:sz w:val="24"/>
          <w:szCs w:val="24"/>
        </w:rPr>
        <w:t xml:space="preserve"> zilizo kwenye mpango huu wa kunusuru Kaya maskni kwa ajili ya utekelezaji na ufuatiliaji wa shughuli za </w:t>
      </w:r>
      <w:r w:rsidRPr="000C2666">
        <w:rPr>
          <w:rFonts w:ascii="Arial Narrow" w:hAnsi="Arial Narrow"/>
          <w:b/>
          <w:sz w:val="24"/>
          <w:szCs w:val="24"/>
        </w:rPr>
        <w:t>TASAF</w:t>
      </w:r>
      <w:r w:rsidRPr="000C2666">
        <w:rPr>
          <w:rFonts w:ascii="Arial Narrow" w:hAnsi="Arial Narrow"/>
          <w:sz w:val="24"/>
          <w:szCs w:val="24"/>
        </w:rPr>
        <w:t xml:space="preserve"> katika eneo la utekelezaji, </w:t>
      </w:r>
    </w:p>
    <w:p w:rsidR="002C52D7" w:rsidRPr="000C2666" w:rsidRDefault="002C52D7" w:rsidP="000C2666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</w:p>
    <w:p w:rsidR="00EC5DE4" w:rsidRPr="00EB7435" w:rsidRDefault="00EB7435">
      <w:pPr>
        <w:rPr>
          <w:rFonts w:ascii="Arial Narrow" w:hAnsi="Arial Narrow"/>
          <w:b/>
          <w:sz w:val="24"/>
          <w:szCs w:val="24"/>
        </w:rPr>
      </w:pPr>
      <w:r w:rsidRPr="00EB7435">
        <w:rPr>
          <w:rFonts w:ascii="Arial Narrow" w:hAnsi="Arial Narrow"/>
          <w:b/>
          <w:sz w:val="24"/>
          <w:szCs w:val="24"/>
        </w:rPr>
        <w:t>6:0 CHANGAMOTO ZILIZOJITOKEZA</w:t>
      </w:r>
    </w:p>
    <w:p w:rsidR="00EB7435" w:rsidRDefault="00EB7435" w:rsidP="00EB743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Baadhi ya Watia saini Benki kutoka Vijijini kuchelewa kufika Halmashauri hususan Kitengo cha </w:t>
      </w:r>
      <w:r w:rsidRPr="00EB7435">
        <w:rPr>
          <w:rFonts w:ascii="Arial Narrow" w:hAnsi="Arial Narrow"/>
          <w:b/>
          <w:sz w:val="24"/>
          <w:szCs w:val="24"/>
        </w:rPr>
        <w:t>TASAF</w:t>
      </w:r>
      <w:r>
        <w:rPr>
          <w:rFonts w:ascii="Arial Narrow" w:hAnsi="Arial Narrow"/>
          <w:sz w:val="24"/>
          <w:szCs w:val="24"/>
        </w:rPr>
        <w:t xml:space="preserve"> kwa ajili ya kwenda Benki kuchukua Fedha za Walengwa na kwenda kulipa  Walengwa </w:t>
      </w:r>
    </w:p>
    <w:p w:rsidR="00566CAB" w:rsidRDefault="00EB7435" w:rsidP="00EB7435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Vijijini</w:t>
      </w:r>
      <w:r w:rsidR="00566CAB">
        <w:rPr>
          <w:rFonts w:ascii="Arial Narrow" w:hAnsi="Arial Narrow"/>
          <w:sz w:val="24"/>
          <w:szCs w:val="24"/>
        </w:rPr>
        <w:t xml:space="preserve"> na kusababisha Magari kwa ajili ya Malipo kuchelewa kutoka Benki.</w:t>
      </w:r>
    </w:p>
    <w:p w:rsidR="00566CAB" w:rsidRDefault="00566CAB" w:rsidP="00EB7435">
      <w:pPr>
        <w:pStyle w:val="ListParagraph"/>
        <w:rPr>
          <w:rFonts w:ascii="Arial Narrow" w:hAnsi="Arial Narrow"/>
          <w:sz w:val="24"/>
          <w:szCs w:val="24"/>
        </w:rPr>
      </w:pPr>
    </w:p>
    <w:p w:rsidR="00566CAB" w:rsidRDefault="00566CAB" w:rsidP="00EB7435">
      <w:pPr>
        <w:pStyle w:val="ListParagraph"/>
        <w:rPr>
          <w:rFonts w:ascii="Arial Narrow" w:hAnsi="Arial Narrow"/>
          <w:b/>
          <w:sz w:val="24"/>
          <w:szCs w:val="24"/>
        </w:rPr>
      </w:pPr>
      <w:r w:rsidRPr="00566CAB">
        <w:rPr>
          <w:rFonts w:ascii="Arial Narrow" w:hAnsi="Arial Narrow"/>
          <w:b/>
          <w:sz w:val="24"/>
          <w:szCs w:val="24"/>
        </w:rPr>
        <w:t>7: 0</w:t>
      </w:r>
      <w:r>
        <w:rPr>
          <w:rFonts w:ascii="Arial Narrow" w:hAnsi="Arial Narrow"/>
          <w:b/>
          <w:sz w:val="24"/>
          <w:szCs w:val="24"/>
        </w:rPr>
        <w:t xml:space="preserve"> UTATUZI WA CHANGAMOTO.</w:t>
      </w:r>
    </w:p>
    <w:p w:rsidR="00566CAB" w:rsidRDefault="00566CAB" w:rsidP="00EB7435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566CAB" w:rsidRPr="00566CAB" w:rsidRDefault="00566CAB" w:rsidP="00566CA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Viongozi wa Vijiji hususan Wenyeviti  na Watendaji wa Vijiji kutilia mkazo na umuhimu wa suala malipo mara wapatapo taarifa ya kufunguliwa kwa Dirisha</w:t>
      </w:r>
      <w:r w:rsidR="00CB1DA9">
        <w:rPr>
          <w:rFonts w:ascii="Arial Narrow" w:hAnsi="Arial Narrow"/>
          <w:sz w:val="24"/>
          <w:szCs w:val="24"/>
        </w:rPr>
        <w:t>.</w:t>
      </w:r>
    </w:p>
    <w:p w:rsidR="00EB7435" w:rsidRDefault="00EB7435" w:rsidP="00EB7435">
      <w:pPr>
        <w:pStyle w:val="ListParagraph"/>
        <w:rPr>
          <w:rFonts w:ascii="Arial Narrow" w:hAnsi="Arial Narrow"/>
          <w:sz w:val="24"/>
          <w:szCs w:val="24"/>
        </w:rPr>
      </w:pPr>
    </w:p>
    <w:p w:rsidR="00EB7435" w:rsidRDefault="00EB7435" w:rsidP="00EB7435">
      <w:pPr>
        <w:pStyle w:val="ListParagraph"/>
        <w:rPr>
          <w:rFonts w:ascii="Arial Narrow" w:hAnsi="Arial Narrow"/>
          <w:sz w:val="24"/>
          <w:szCs w:val="24"/>
        </w:rPr>
      </w:pPr>
    </w:p>
    <w:p w:rsidR="00566CAB" w:rsidRPr="00EB7435" w:rsidRDefault="00566CAB" w:rsidP="00EB7435">
      <w:pPr>
        <w:pStyle w:val="ListParagraph"/>
        <w:rPr>
          <w:rFonts w:ascii="Arial Narrow" w:hAnsi="Arial Narrow"/>
          <w:sz w:val="24"/>
          <w:szCs w:val="24"/>
        </w:rPr>
      </w:pPr>
    </w:p>
    <w:sectPr w:rsidR="00566CAB" w:rsidRPr="00EB7435" w:rsidSect="005E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5F27"/>
    <w:multiLevelType w:val="hybridMultilevel"/>
    <w:tmpl w:val="412ECC6E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B7498"/>
    <w:multiLevelType w:val="hybridMultilevel"/>
    <w:tmpl w:val="EA763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AB5"/>
    <w:rsid w:val="000C2666"/>
    <w:rsid w:val="001940D3"/>
    <w:rsid w:val="002C52D7"/>
    <w:rsid w:val="00566CAB"/>
    <w:rsid w:val="005E373B"/>
    <w:rsid w:val="00751AB5"/>
    <w:rsid w:val="009A2A06"/>
    <w:rsid w:val="00CB1DA9"/>
    <w:rsid w:val="00DC5350"/>
    <w:rsid w:val="00E23138"/>
    <w:rsid w:val="00EB7435"/>
    <w:rsid w:val="00EC5DE4"/>
    <w:rsid w:val="00F1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06"/>
    <w:pPr>
      <w:ind w:left="720"/>
      <w:contextualSpacing/>
    </w:pPr>
    <w:rPr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TASAF</dc:creator>
  <cp:lastModifiedBy>TASAF</cp:lastModifiedBy>
  <cp:revision>2</cp:revision>
  <cp:lastPrinted>2017-03-31T09:42:00Z</cp:lastPrinted>
  <dcterms:created xsi:type="dcterms:W3CDTF">2017-03-31T09:47:00Z</dcterms:created>
  <dcterms:modified xsi:type="dcterms:W3CDTF">2017-03-31T09:47:00Z</dcterms:modified>
</cp:coreProperties>
</file>